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DBC9" w14:textId="77777777" w:rsidR="00805AB0" w:rsidRDefault="00805AB0" w:rsidP="00643144">
      <w:pPr>
        <w:pStyle w:val="p1"/>
        <w:rPr>
          <w:rStyle w:val="s1"/>
        </w:rPr>
      </w:pPr>
    </w:p>
    <w:p w14:paraId="545316C7" w14:textId="1B93E7CA" w:rsidR="00805AB0" w:rsidRPr="005E1FBA" w:rsidRDefault="00793FBE" w:rsidP="005E1FBA">
      <w:pPr>
        <w:keepNext/>
        <w:spacing w:before="240" w:after="60" w:line="240" w:lineRule="auto"/>
        <w:jc w:val="center"/>
        <w:outlineLvl w:val="0"/>
        <w:rPr>
          <w:rStyle w:val="s1"/>
          <w:rFonts w:ascii="Cooper Black" w:eastAsia="Times New Roman" w:hAnsi="Cooper Black" w:cs="Arial"/>
          <w:b/>
          <w:bCs/>
          <w:color w:val="3A7C22" w:themeColor="accent6" w:themeShade="BF"/>
          <w:kern w:val="32"/>
          <w:sz w:val="44"/>
          <w:szCs w:val="44"/>
          <w:u w:val="single"/>
          <w:lang w:val="en-US" w:eastAsia="en-US"/>
          <w14:ligatures w14:val="none"/>
        </w:rPr>
      </w:pPr>
      <w:r w:rsidRPr="005E1FBA">
        <w:rPr>
          <w:rFonts w:ascii="Cooper Black" w:eastAsia="Times New Roman" w:hAnsi="Cooper Black" w:cs="Arial"/>
          <w:b/>
          <w:bCs/>
          <w:color w:val="3A7C22" w:themeColor="accent6" w:themeShade="BF"/>
          <w:kern w:val="32"/>
          <w:sz w:val="44"/>
          <w:szCs w:val="44"/>
          <w:u w:val="single"/>
          <w:lang w:val="en-US" w:eastAsia="en-US"/>
          <w14:ligatures w14:val="none"/>
        </w:rPr>
        <w:t xml:space="preserve">Fees </w:t>
      </w:r>
      <w:r>
        <w:rPr>
          <w:rFonts w:ascii="Cooper Black" w:eastAsia="Times New Roman" w:hAnsi="Cooper Black" w:cs="Arial"/>
          <w:b/>
          <w:bCs/>
          <w:color w:val="3A7C22" w:themeColor="accent6" w:themeShade="BF"/>
          <w:kern w:val="32"/>
          <w:sz w:val="44"/>
          <w:szCs w:val="44"/>
          <w:u w:val="single"/>
          <w:lang w:val="en-US" w:eastAsia="en-US"/>
          <w14:ligatures w14:val="none"/>
        </w:rPr>
        <w:t>2026</w:t>
      </w:r>
    </w:p>
    <w:p w14:paraId="45D9A8EB" w14:textId="77777777" w:rsidR="00805AB0" w:rsidRDefault="00805AB0" w:rsidP="00643144">
      <w:pPr>
        <w:pStyle w:val="p1"/>
        <w:rPr>
          <w:rStyle w:val="s1"/>
        </w:rPr>
      </w:pPr>
    </w:p>
    <w:p w14:paraId="3D296E0F" w14:textId="77777777" w:rsidR="00796C7A" w:rsidRDefault="00796C7A" w:rsidP="00643144">
      <w:pPr>
        <w:pStyle w:val="p1"/>
        <w:rPr>
          <w:rStyle w:val="s1"/>
        </w:rPr>
      </w:pPr>
    </w:p>
    <w:p w14:paraId="399DB721" w14:textId="129DABEF" w:rsidR="00272B10" w:rsidRDefault="00EB7E60" w:rsidP="00643144">
      <w:pPr>
        <w:pStyle w:val="p1"/>
      </w:pPr>
      <w:r>
        <w:rPr>
          <w:rStyle w:val="s1"/>
        </w:rPr>
        <w:t>18month</w:t>
      </w:r>
      <w:r w:rsidR="0018092E">
        <w:rPr>
          <w:rStyle w:val="s1"/>
        </w:rPr>
        <w:t>s to</w:t>
      </w:r>
      <w:r w:rsidR="00272B10">
        <w:rPr>
          <w:rStyle w:val="s1"/>
        </w:rPr>
        <w:t xml:space="preserve"> 2 YEARS / NO FUNDING</w:t>
      </w:r>
    </w:p>
    <w:p w14:paraId="72874E2B" w14:textId="77777777" w:rsidR="00272B10" w:rsidRDefault="00272B10">
      <w:pPr>
        <w:pStyle w:val="p1"/>
      </w:pPr>
      <w:r>
        <w:rPr>
          <w:rStyle w:val="s1"/>
        </w:rPr>
        <w:t>Full Time (7:30am – 6:30pm): £1,705 per calendar month</w:t>
      </w:r>
    </w:p>
    <w:p w14:paraId="4BCEB803" w14:textId="5289FF12" w:rsidR="00272B10" w:rsidRDefault="00272B10">
      <w:pPr>
        <w:pStyle w:val="p1"/>
      </w:pPr>
      <w:r>
        <w:rPr>
          <w:rStyle w:val="s1"/>
        </w:rPr>
        <w:t xml:space="preserve">3 </w:t>
      </w:r>
      <w:r w:rsidR="00CB4959">
        <w:rPr>
          <w:rStyle w:val="s1"/>
        </w:rPr>
        <w:t xml:space="preserve">Full </w:t>
      </w:r>
      <w:r>
        <w:rPr>
          <w:rStyle w:val="s1"/>
        </w:rPr>
        <w:t>Days per Week (any combination): £1,375 per calendar month</w:t>
      </w:r>
    </w:p>
    <w:p w14:paraId="5476369C" w14:textId="04F9F9E5" w:rsidR="00272B10" w:rsidRDefault="00B17897">
      <w:pPr>
        <w:pStyle w:val="p1"/>
      </w:pPr>
      <w:r>
        <w:rPr>
          <w:rStyle w:val="s1"/>
        </w:rPr>
        <w:t xml:space="preserve">5 </w:t>
      </w:r>
      <w:r w:rsidR="00272B10">
        <w:rPr>
          <w:rStyle w:val="s1"/>
        </w:rPr>
        <w:t>Mornings (8:00am – 1:00pm)</w:t>
      </w:r>
      <w:r>
        <w:rPr>
          <w:rStyle w:val="s1"/>
        </w:rPr>
        <w:t>/5 afternoons (1:00 pm to 6:00 pm)</w:t>
      </w:r>
      <w:r w:rsidR="00EC7281">
        <w:rPr>
          <w:rStyle w:val="s1"/>
        </w:rPr>
        <w:t xml:space="preserve"> </w:t>
      </w:r>
      <w:r w:rsidR="00272B10">
        <w:rPr>
          <w:rStyle w:val="s1"/>
        </w:rPr>
        <w:t>£1,419 per calendar month</w:t>
      </w:r>
    </w:p>
    <w:p w14:paraId="5619F19C" w14:textId="79057E9A" w:rsidR="00272B10" w:rsidRDefault="00EC7281">
      <w:pPr>
        <w:pStyle w:val="p1"/>
      </w:pPr>
      <w:r>
        <w:rPr>
          <w:rStyle w:val="s1"/>
        </w:rPr>
        <w:t>3 Mornings (8:00am – 1:00pm)/3 afternoons (1:00 pm to 6:00 pm) £</w:t>
      </w:r>
      <w:r w:rsidR="00272B10">
        <w:rPr>
          <w:rStyle w:val="s1"/>
        </w:rPr>
        <w:t>1,160 per calendar month</w:t>
      </w:r>
    </w:p>
    <w:p w14:paraId="3C56DFF0" w14:textId="77777777" w:rsidR="00272B10" w:rsidRDefault="00272B10">
      <w:pPr>
        <w:pStyle w:val="p2"/>
      </w:pPr>
    </w:p>
    <w:p w14:paraId="6BD9D419" w14:textId="77777777" w:rsidR="00272B10" w:rsidRDefault="00272B10">
      <w:pPr>
        <w:pStyle w:val="p1"/>
      </w:pPr>
      <w:r>
        <w:rPr>
          <w:rStyle w:val="s1"/>
        </w:rPr>
        <w:t>2–3 YEARS / NO FUNDING</w:t>
      </w:r>
    </w:p>
    <w:p w14:paraId="1EAAC216" w14:textId="77777777" w:rsidR="00272B10" w:rsidRDefault="00272B10">
      <w:pPr>
        <w:pStyle w:val="p1"/>
      </w:pPr>
      <w:r>
        <w:rPr>
          <w:rStyle w:val="s1"/>
        </w:rPr>
        <w:t>Full Time (7:30am – 6:30pm): £1,512 per calendar month</w:t>
      </w:r>
    </w:p>
    <w:p w14:paraId="17E49B57" w14:textId="64D54077" w:rsidR="00272B10" w:rsidRDefault="00272B10">
      <w:pPr>
        <w:pStyle w:val="p1"/>
      </w:pPr>
      <w:r>
        <w:rPr>
          <w:rStyle w:val="s1"/>
        </w:rPr>
        <w:t xml:space="preserve">3 </w:t>
      </w:r>
      <w:r w:rsidR="00CB4959">
        <w:rPr>
          <w:rStyle w:val="s1"/>
        </w:rPr>
        <w:t xml:space="preserve">Full </w:t>
      </w:r>
      <w:r>
        <w:rPr>
          <w:rStyle w:val="s1"/>
        </w:rPr>
        <w:t>Days per Week (any combination): £1,144 per calendar month</w:t>
      </w:r>
    </w:p>
    <w:p w14:paraId="382807D0" w14:textId="2946A17A" w:rsidR="00272B10" w:rsidRDefault="004D242F">
      <w:pPr>
        <w:pStyle w:val="p1"/>
      </w:pPr>
      <w:r>
        <w:rPr>
          <w:rStyle w:val="s1"/>
        </w:rPr>
        <w:t xml:space="preserve">5 </w:t>
      </w:r>
      <w:r w:rsidR="00272B10">
        <w:rPr>
          <w:rStyle w:val="s1"/>
        </w:rPr>
        <w:t>Mornings (8:00am – 1:00pm)</w:t>
      </w:r>
      <w:r>
        <w:rPr>
          <w:rStyle w:val="s1"/>
        </w:rPr>
        <w:t>/ 5 afternoons (1:00pm -6:00 pm)</w:t>
      </w:r>
      <w:r w:rsidR="00272B10">
        <w:rPr>
          <w:rStyle w:val="s1"/>
        </w:rPr>
        <w:t xml:space="preserve"> £1,237 per calendar month</w:t>
      </w:r>
    </w:p>
    <w:p w14:paraId="72C07AAB" w14:textId="6B0A7B0E" w:rsidR="00272B10" w:rsidRDefault="00FF45DB">
      <w:pPr>
        <w:pStyle w:val="p1"/>
      </w:pPr>
      <w:r>
        <w:rPr>
          <w:rStyle w:val="s1"/>
        </w:rPr>
        <w:t>3 Mornings (8:00am – 1:00pm)/3 afternoons (1:00 pm to 6:00 pm)</w:t>
      </w:r>
      <w:r w:rsidR="00272B10">
        <w:rPr>
          <w:rStyle w:val="s1"/>
        </w:rPr>
        <w:t xml:space="preserve"> £990 per calendar month</w:t>
      </w:r>
    </w:p>
    <w:p w14:paraId="5D2EF698" w14:textId="77777777" w:rsidR="00272B10" w:rsidRDefault="00272B10">
      <w:pPr>
        <w:pStyle w:val="p2"/>
      </w:pPr>
    </w:p>
    <w:p w14:paraId="6DB70473" w14:textId="77777777" w:rsidR="00272B10" w:rsidRDefault="00272B10">
      <w:pPr>
        <w:pStyle w:val="p1"/>
      </w:pPr>
      <w:r>
        <w:rPr>
          <w:rStyle w:val="s1"/>
        </w:rPr>
        <w:t>FUNDED HOURS AND VOLUNTARY CHARGES POLICY</w:t>
      </w:r>
    </w:p>
    <w:p w14:paraId="2132AAD0" w14:textId="77777777" w:rsidR="00272B10" w:rsidRDefault="00272B10" w:rsidP="00272B10">
      <w:pPr>
        <w:pStyle w:val="p1"/>
        <w:numPr>
          <w:ilvl w:val="0"/>
          <w:numId w:val="14"/>
        </w:numPr>
      </w:pPr>
      <w:r>
        <w:rPr>
          <w:rStyle w:val="s1"/>
        </w:rPr>
        <w:t>FUNDED HOURS</w:t>
      </w:r>
    </w:p>
    <w:p w14:paraId="2FCFAAC8" w14:textId="77777777" w:rsidR="00272B10" w:rsidRDefault="00272B10">
      <w:pPr>
        <w:pStyle w:val="p1"/>
        <w:ind w:left="720"/>
      </w:pPr>
      <w:r>
        <w:rPr>
          <w:rStyle w:val="s1"/>
        </w:rPr>
        <w:t>Eligible children are entitled to government-funded early education hours in line with statutory guidance.</w:t>
      </w:r>
    </w:p>
    <w:p w14:paraId="4CD77D7E" w14:textId="77777777" w:rsidR="00272B10" w:rsidRDefault="00272B10">
      <w:pPr>
        <w:pStyle w:val="p1"/>
        <w:ind w:left="720"/>
      </w:pPr>
      <w:r>
        <w:rPr>
          <w:rStyle w:val="s1"/>
        </w:rPr>
        <w:t>Funded hours are completely free at the point of access.</w:t>
      </w:r>
    </w:p>
    <w:p w14:paraId="01F62584" w14:textId="77777777" w:rsidR="00272B10" w:rsidRDefault="00272B10">
      <w:pPr>
        <w:pStyle w:val="p1"/>
        <w:ind w:left="720"/>
        <w:rPr>
          <w:rStyle w:val="s1"/>
        </w:rPr>
      </w:pPr>
      <w:r>
        <w:rPr>
          <w:rStyle w:val="s1"/>
        </w:rPr>
        <w:t>Parents are not required to purchase additional hours or services to access funded entitlement.</w:t>
      </w:r>
    </w:p>
    <w:p w14:paraId="556EEEB2" w14:textId="77777777" w:rsidR="001C2714" w:rsidRPr="001C2714" w:rsidRDefault="001C2714" w:rsidP="001C2714">
      <w:pPr>
        <w:pStyle w:val="p1"/>
        <w:ind w:left="720"/>
      </w:pPr>
      <w:r w:rsidRPr="001C2714">
        <w:t>Parent Funding Guidance – Ealing Council:</w:t>
      </w:r>
    </w:p>
    <w:p w14:paraId="1BC8153B" w14:textId="77777777" w:rsidR="001C2714" w:rsidRPr="001C2714" w:rsidRDefault="001C2714" w:rsidP="001C2714">
      <w:pPr>
        <w:pStyle w:val="p1"/>
        <w:ind w:left="720"/>
      </w:pPr>
      <w:r w:rsidRPr="001C2714">
        <w:t>For more information about eligibility, codes, and funding options in Ealing, please visit:</w:t>
      </w:r>
    </w:p>
    <w:p w14:paraId="0C53F0E2" w14:textId="13863CA1" w:rsidR="00537F55" w:rsidRPr="001C2714" w:rsidRDefault="00537F55" w:rsidP="00A7744E">
      <w:pPr>
        <w:pStyle w:val="p1"/>
        <w:ind w:left="720"/>
      </w:pPr>
      <w:hyperlink r:id="rId7" w:history="1">
        <w:r w:rsidRPr="001C2714">
          <w:rPr>
            <w:rStyle w:val="Hyperlink"/>
          </w:rPr>
          <w:t>https://www.ealing.gov.uk/info/201111/childcare_and_families/607/early_years_funding_for_2_3_and_4_year_olds</w:t>
        </w:r>
      </w:hyperlink>
    </w:p>
    <w:p w14:paraId="06BE67DD" w14:textId="77777777" w:rsidR="001C2714" w:rsidRDefault="001C2714">
      <w:pPr>
        <w:pStyle w:val="p1"/>
        <w:ind w:left="720"/>
      </w:pPr>
    </w:p>
    <w:p w14:paraId="5D03DF5E" w14:textId="77777777" w:rsidR="006D493F" w:rsidRDefault="006D493F">
      <w:pPr>
        <w:pStyle w:val="p1"/>
        <w:ind w:left="720"/>
      </w:pPr>
    </w:p>
    <w:p w14:paraId="4D43E711" w14:textId="77777777" w:rsidR="006D493F" w:rsidRDefault="006D493F">
      <w:pPr>
        <w:pStyle w:val="p1"/>
        <w:ind w:left="720"/>
      </w:pPr>
    </w:p>
    <w:p w14:paraId="5B09EB27" w14:textId="77777777" w:rsidR="00272B10" w:rsidRDefault="00272B10" w:rsidP="00272B10">
      <w:pPr>
        <w:pStyle w:val="p1"/>
        <w:numPr>
          <w:ilvl w:val="0"/>
          <w:numId w:val="14"/>
        </w:numPr>
      </w:pPr>
      <w:r>
        <w:rPr>
          <w:rStyle w:val="s1"/>
        </w:rPr>
        <w:t>VOLUNTARY ADDITIONAL HOURS</w:t>
      </w:r>
    </w:p>
    <w:p w14:paraId="268F2BD6" w14:textId="77777777" w:rsidR="00272B10" w:rsidRDefault="00272B10">
      <w:pPr>
        <w:pStyle w:val="p1"/>
        <w:ind w:left="720"/>
      </w:pPr>
      <w:r>
        <w:rPr>
          <w:rStyle w:val="s1"/>
        </w:rPr>
        <w:t>Any hours attended outside a child’s funded entitlement are optional and charged as follows:</w:t>
      </w:r>
    </w:p>
    <w:p w14:paraId="5D91741A" w14:textId="19226B52" w:rsidR="00272B10" w:rsidRDefault="00272B10">
      <w:pPr>
        <w:pStyle w:val="p1"/>
        <w:ind w:left="720"/>
      </w:pPr>
      <w:r>
        <w:rPr>
          <w:rStyle w:val="s1"/>
        </w:rPr>
        <w:t>Under 2s: £1</w:t>
      </w:r>
      <w:r w:rsidR="008073D5">
        <w:rPr>
          <w:rStyle w:val="s1"/>
        </w:rPr>
        <w:t>1.</w:t>
      </w:r>
      <w:r w:rsidR="009B29C8">
        <w:rPr>
          <w:rStyle w:val="s1"/>
        </w:rPr>
        <w:t>00</w:t>
      </w:r>
      <w:r>
        <w:rPr>
          <w:rStyle w:val="s1"/>
        </w:rPr>
        <w:t xml:space="preserve"> per hour</w:t>
      </w:r>
    </w:p>
    <w:p w14:paraId="301FEE9A" w14:textId="77777777" w:rsidR="00272B10" w:rsidRDefault="00272B10">
      <w:pPr>
        <w:pStyle w:val="p1"/>
        <w:ind w:left="720"/>
      </w:pPr>
      <w:r>
        <w:rPr>
          <w:rStyle w:val="s1"/>
        </w:rPr>
        <w:t>2–3-year-olds: £10 per hour</w:t>
      </w:r>
    </w:p>
    <w:p w14:paraId="35AA5BAE" w14:textId="3A914D62" w:rsidR="00272B10" w:rsidRDefault="00272B10" w:rsidP="002A3F5F">
      <w:pPr>
        <w:pStyle w:val="p1"/>
        <w:ind w:left="720"/>
        <w:rPr>
          <w:rStyle w:val="s1"/>
        </w:rPr>
      </w:pPr>
      <w:r>
        <w:rPr>
          <w:rStyle w:val="s1"/>
        </w:rPr>
        <w:t>3–4-year-olds: £8 per hour</w:t>
      </w:r>
    </w:p>
    <w:p w14:paraId="3327DB77" w14:textId="77777777" w:rsidR="00D932FE" w:rsidRDefault="00D932FE" w:rsidP="002A3F5F">
      <w:pPr>
        <w:pStyle w:val="p1"/>
        <w:ind w:left="720"/>
      </w:pPr>
    </w:p>
    <w:p w14:paraId="638C02A4" w14:textId="77777777" w:rsidR="00272B10" w:rsidRDefault="00272B10">
      <w:pPr>
        <w:pStyle w:val="p1"/>
      </w:pPr>
      <w:r>
        <w:rPr>
          <w:rStyle w:val="s1"/>
        </w:rPr>
        <w:t>Occasional or emergency “top-up” hours: £11 per hour</w:t>
      </w:r>
    </w:p>
    <w:p w14:paraId="0D4E4504" w14:textId="77777777" w:rsidR="00272B10" w:rsidRDefault="00272B10">
      <w:pPr>
        <w:pStyle w:val="p1"/>
      </w:pPr>
      <w:r>
        <w:rPr>
          <w:rStyle w:val="s1"/>
        </w:rPr>
        <w:t>Full additional day outside funded hours: £100 per day</w:t>
      </w:r>
    </w:p>
    <w:p w14:paraId="0EBA7276" w14:textId="77777777" w:rsidR="00272B10" w:rsidRDefault="00272B10">
      <w:pPr>
        <w:pStyle w:val="p1"/>
      </w:pPr>
      <w:r>
        <w:rPr>
          <w:rStyle w:val="s1"/>
        </w:rPr>
        <w:t>Extra hours are charged only for time beyond funded entitlement.</w:t>
      </w:r>
    </w:p>
    <w:p w14:paraId="3F7058C8" w14:textId="1637789A" w:rsidR="00272B10" w:rsidRDefault="00272B10" w:rsidP="002A3F5F">
      <w:pPr>
        <w:pStyle w:val="p1"/>
        <w:rPr>
          <w:rStyle w:val="s1"/>
        </w:rPr>
      </w:pPr>
      <w:r>
        <w:rPr>
          <w:rStyle w:val="s1"/>
        </w:rPr>
        <w:t>Hourly rates reflect age-related staffing ratios and operational costs.</w:t>
      </w:r>
    </w:p>
    <w:p w14:paraId="369463D6" w14:textId="77777777" w:rsidR="002A3F5F" w:rsidRDefault="002A3F5F" w:rsidP="002A3F5F">
      <w:pPr>
        <w:pStyle w:val="p1"/>
      </w:pPr>
    </w:p>
    <w:p w14:paraId="73AD50D2" w14:textId="18681DBD" w:rsidR="00A7744E" w:rsidRDefault="00272B10" w:rsidP="00A7744E">
      <w:pPr>
        <w:pStyle w:val="p1"/>
        <w:rPr>
          <w:rStyle w:val="s1"/>
        </w:rPr>
      </w:pPr>
      <w:r>
        <w:rPr>
          <w:rStyle w:val="s1"/>
        </w:rPr>
        <w:t>Extra Hours Discount Policy (Fair Application Across All Age Groups)</w:t>
      </w:r>
    </w:p>
    <w:p w14:paraId="3B46F4E7" w14:textId="77777777" w:rsidR="002A3F5F" w:rsidRDefault="002A3F5F" w:rsidP="00A7744E">
      <w:pPr>
        <w:pStyle w:val="p1"/>
      </w:pPr>
    </w:p>
    <w:p w14:paraId="20174EB5" w14:textId="58D173C2" w:rsidR="00272B10" w:rsidRDefault="00272B10">
      <w:pPr>
        <w:pStyle w:val="p1"/>
      </w:pPr>
      <w:r>
        <w:rPr>
          <w:rStyle w:val="s1"/>
        </w:rPr>
        <w:t>Extra hours per week</w:t>
      </w:r>
    </w:p>
    <w:p w14:paraId="39333ECF" w14:textId="77777777" w:rsidR="00272B10" w:rsidRDefault="00272B10">
      <w:pPr>
        <w:pStyle w:val="p1"/>
      </w:pPr>
      <w:r>
        <w:rPr>
          <w:rStyle w:val="s1"/>
        </w:rPr>
        <w:t>1–5 hours</w:t>
      </w:r>
    </w:p>
    <w:p w14:paraId="7DFD68DB" w14:textId="39840881" w:rsidR="00272B10" w:rsidRDefault="00272B10" w:rsidP="00272B10">
      <w:pPr>
        <w:pStyle w:val="p1"/>
        <w:numPr>
          <w:ilvl w:val="0"/>
          <w:numId w:val="15"/>
        </w:numPr>
      </w:pPr>
      <w:r>
        <w:rPr>
          <w:rStyle w:val="s1"/>
        </w:rPr>
        <w:t>Under 2: £1</w:t>
      </w:r>
      <w:r w:rsidR="00396117">
        <w:rPr>
          <w:rStyle w:val="s1"/>
        </w:rPr>
        <w:t>1.</w:t>
      </w:r>
      <w:r w:rsidR="009B29C8">
        <w:rPr>
          <w:rStyle w:val="s1"/>
        </w:rPr>
        <w:t>00</w:t>
      </w:r>
      <w:r>
        <w:rPr>
          <w:rStyle w:val="s1"/>
        </w:rPr>
        <w:t xml:space="preserve"> per hour</w:t>
      </w:r>
    </w:p>
    <w:p w14:paraId="7DAC9BB5" w14:textId="77777777" w:rsidR="00272B10" w:rsidRDefault="00272B10" w:rsidP="00272B10">
      <w:pPr>
        <w:pStyle w:val="p1"/>
        <w:numPr>
          <w:ilvl w:val="0"/>
          <w:numId w:val="15"/>
        </w:numPr>
      </w:pPr>
      <w:r>
        <w:rPr>
          <w:rStyle w:val="s1"/>
        </w:rPr>
        <w:t>2–3 years: £10 per hour</w:t>
      </w:r>
    </w:p>
    <w:p w14:paraId="61DE5C39" w14:textId="77777777" w:rsidR="00272B10" w:rsidRDefault="00272B10" w:rsidP="00272B10">
      <w:pPr>
        <w:pStyle w:val="p1"/>
        <w:numPr>
          <w:ilvl w:val="0"/>
          <w:numId w:val="15"/>
        </w:numPr>
      </w:pPr>
      <w:r>
        <w:rPr>
          <w:rStyle w:val="s1"/>
        </w:rPr>
        <w:t>3–4 years: £8 per hour</w:t>
      </w:r>
    </w:p>
    <w:p w14:paraId="466F0371" w14:textId="08093E37" w:rsidR="00272B10" w:rsidRDefault="00272B10" w:rsidP="00805AB0">
      <w:pPr>
        <w:pStyle w:val="p1"/>
        <w:ind w:left="720"/>
      </w:pPr>
      <w:r>
        <w:rPr>
          <w:rStyle w:val="s1"/>
        </w:rPr>
        <w:t>Notes: Standard extra hour rate</w:t>
      </w:r>
    </w:p>
    <w:p w14:paraId="2BE3E596" w14:textId="77777777" w:rsidR="00272B10" w:rsidRDefault="00272B10">
      <w:pPr>
        <w:pStyle w:val="p1"/>
      </w:pPr>
      <w:r>
        <w:rPr>
          <w:rStyle w:val="s1"/>
        </w:rPr>
        <w:t>6–10 hours</w:t>
      </w:r>
    </w:p>
    <w:p w14:paraId="60EB75AB" w14:textId="524892EB" w:rsidR="00272B10" w:rsidRDefault="00272B10" w:rsidP="00272B10">
      <w:pPr>
        <w:pStyle w:val="p1"/>
        <w:numPr>
          <w:ilvl w:val="0"/>
          <w:numId w:val="16"/>
        </w:numPr>
      </w:pPr>
      <w:r>
        <w:rPr>
          <w:rStyle w:val="s1"/>
        </w:rPr>
        <w:t>Under 2: £1</w:t>
      </w:r>
      <w:r w:rsidR="009B29C8">
        <w:rPr>
          <w:rStyle w:val="s1"/>
        </w:rPr>
        <w:t>0</w:t>
      </w:r>
      <w:r w:rsidR="009513B9">
        <w:rPr>
          <w:rStyle w:val="s1"/>
        </w:rPr>
        <w:t>.00</w:t>
      </w:r>
      <w:r>
        <w:rPr>
          <w:rStyle w:val="s1"/>
        </w:rPr>
        <w:t xml:space="preserve"> per hour</w:t>
      </w:r>
    </w:p>
    <w:p w14:paraId="440E1A94" w14:textId="77777777" w:rsidR="00272B10" w:rsidRDefault="00272B10" w:rsidP="00272B10">
      <w:pPr>
        <w:pStyle w:val="p1"/>
        <w:numPr>
          <w:ilvl w:val="0"/>
          <w:numId w:val="16"/>
        </w:numPr>
      </w:pPr>
      <w:r>
        <w:rPr>
          <w:rStyle w:val="s1"/>
        </w:rPr>
        <w:t>2–3 years: £9 per hour</w:t>
      </w:r>
    </w:p>
    <w:p w14:paraId="6C1E8A76" w14:textId="77777777" w:rsidR="00272B10" w:rsidRDefault="00272B10" w:rsidP="00272B10">
      <w:pPr>
        <w:pStyle w:val="p1"/>
        <w:numPr>
          <w:ilvl w:val="0"/>
          <w:numId w:val="16"/>
        </w:numPr>
      </w:pPr>
      <w:r>
        <w:rPr>
          <w:rStyle w:val="s1"/>
        </w:rPr>
        <w:t>3–4 years: £7 per hour</w:t>
      </w:r>
    </w:p>
    <w:p w14:paraId="6711880C" w14:textId="69FD5E03" w:rsidR="00272B10" w:rsidRDefault="00272B10" w:rsidP="00805AB0">
      <w:pPr>
        <w:pStyle w:val="p1"/>
        <w:ind w:left="720"/>
      </w:pPr>
      <w:r>
        <w:rPr>
          <w:rStyle w:val="s1"/>
        </w:rPr>
        <w:t>Notes: Moderate discount</w:t>
      </w:r>
    </w:p>
    <w:p w14:paraId="269D111F" w14:textId="77777777" w:rsidR="00272B10" w:rsidRDefault="00272B10">
      <w:pPr>
        <w:pStyle w:val="p1"/>
      </w:pPr>
      <w:r>
        <w:rPr>
          <w:rStyle w:val="s1"/>
        </w:rPr>
        <w:t>11+ hours</w:t>
      </w:r>
    </w:p>
    <w:p w14:paraId="72A6A727" w14:textId="0F5E0696" w:rsidR="00272B10" w:rsidRDefault="00272B10" w:rsidP="00272B10">
      <w:pPr>
        <w:pStyle w:val="p1"/>
        <w:numPr>
          <w:ilvl w:val="0"/>
          <w:numId w:val="17"/>
        </w:numPr>
      </w:pPr>
      <w:r>
        <w:rPr>
          <w:rStyle w:val="s1"/>
        </w:rPr>
        <w:t>Under 2: £</w:t>
      </w:r>
      <w:r w:rsidR="009513B9">
        <w:rPr>
          <w:rStyle w:val="s1"/>
        </w:rPr>
        <w:t>9</w:t>
      </w:r>
      <w:r>
        <w:rPr>
          <w:rStyle w:val="s1"/>
        </w:rPr>
        <w:t xml:space="preserve"> per hour</w:t>
      </w:r>
    </w:p>
    <w:p w14:paraId="7E677BA6" w14:textId="12C843A6" w:rsidR="00272B10" w:rsidRDefault="00272B10" w:rsidP="00272B10">
      <w:pPr>
        <w:pStyle w:val="p1"/>
        <w:numPr>
          <w:ilvl w:val="0"/>
          <w:numId w:val="17"/>
        </w:numPr>
      </w:pPr>
      <w:r>
        <w:rPr>
          <w:rStyle w:val="s1"/>
        </w:rPr>
        <w:t>2–3 years: £</w:t>
      </w:r>
      <w:r w:rsidR="00ED5707">
        <w:rPr>
          <w:rStyle w:val="s1"/>
        </w:rPr>
        <w:t>7</w:t>
      </w:r>
      <w:r>
        <w:rPr>
          <w:rStyle w:val="s1"/>
        </w:rPr>
        <w:t xml:space="preserve"> per hour</w:t>
      </w:r>
    </w:p>
    <w:p w14:paraId="62FF9281" w14:textId="77777777" w:rsidR="00272B10" w:rsidRDefault="00272B10" w:rsidP="00272B10">
      <w:pPr>
        <w:pStyle w:val="p1"/>
        <w:numPr>
          <w:ilvl w:val="0"/>
          <w:numId w:val="17"/>
        </w:numPr>
      </w:pPr>
      <w:r>
        <w:rPr>
          <w:rStyle w:val="s1"/>
        </w:rPr>
        <w:t>3–4 years: £6 per hour</w:t>
      </w:r>
    </w:p>
    <w:p w14:paraId="14709F72" w14:textId="53F9A68A" w:rsidR="00272B10" w:rsidRDefault="002A3F5F" w:rsidP="002A3F5F">
      <w:pPr>
        <w:pStyle w:val="p1"/>
      </w:pPr>
      <w:r>
        <w:rPr>
          <w:rStyle w:val="s1"/>
        </w:rPr>
        <w:t>*</w:t>
      </w:r>
      <w:r w:rsidR="00272B10">
        <w:rPr>
          <w:rStyle w:val="s1"/>
        </w:rPr>
        <w:t>Maximum discount; rate aligns closer to non-funded session proportionally</w:t>
      </w:r>
    </w:p>
    <w:p w14:paraId="0FBF76A9" w14:textId="6BE99934" w:rsidR="00D932FE" w:rsidRDefault="006D493F" w:rsidP="00740518">
      <w:pPr>
        <w:pStyle w:val="p1"/>
      </w:pPr>
      <w:r>
        <w:rPr>
          <w:rStyle w:val="s1"/>
        </w:rPr>
        <w:t>*</w:t>
      </w:r>
      <w:r w:rsidR="00272B10">
        <w:rPr>
          <w:rStyle w:val="s1"/>
        </w:rPr>
        <w:t>Discounts apply only to extra hours beyond funded entitlement</w:t>
      </w:r>
    </w:p>
    <w:p w14:paraId="3FA18B24" w14:textId="3F37F295" w:rsidR="00272B10" w:rsidRDefault="00272B10">
      <w:pPr>
        <w:pStyle w:val="p1"/>
      </w:pPr>
    </w:p>
    <w:p w14:paraId="44C9E32E" w14:textId="77777777" w:rsidR="00272B10" w:rsidRDefault="00272B10" w:rsidP="00272B10">
      <w:pPr>
        <w:pStyle w:val="p1"/>
        <w:numPr>
          <w:ilvl w:val="0"/>
          <w:numId w:val="18"/>
        </w:numPr>
      </w:pPr>
      <w:r>
        <w:rPr>
          <w:rStyle w:val="s1"/>
        </w:rPr>
        <w:t>MEALS AND EXTRACURRICULAR ACTIVITIES</w:t>
      </w:r>
    </w:p>
    <w:p w14:paraId="101D2239" w14:textId="77777777" w:rsidR="00272B10" w:rsidRDefault="00272B10">
      <w:pPr>
        <w:pStyle w:val="p1"/>
        <w:ind w:left="720"/>
      </w:pPr>
      <w:r>
        <w:rPr>
          <w:rStyle w:val="s1"/>
        </w:rPr>
        <w:t>Voluntary charge of £7 per attending day covers meals and optional enrichment activities such as seasonal events, workshops, graduation events, and fun days.</w:t>
      </w:r>
    </w:p>
    <w:p w14:paraId="48B69543" w14:textId="77777777" w:rsidR="00272B10" w:rsidRDefault="00272B10">
      <w:pPr>
        <w:pStyle w:val="p1"/>
        <w:ind w:left="720"/>
      </w:pPr>
      <w:r>
        <w:rPr>
          <w:rStyle w:val="s1"/>
        </w:rPr>
        <w:t>This charge is entirely optional and not required to access funded hours.</w:t>
      </w:r>
    </w:p>
    <w:p w14:paraId="1F88F9CB" w14:textId="77777777" w:rsidR="00272B10" w:rsidRDefault="00272B10">
      <w:pPr>
        <w:pStyle w:val="p1"/>
        <w:ind w:left="720"/>
      </w:pPr>
      <w:r>
        <w:rPr>
          <w:rStyle w:val="s1"/>
        </w:rPr>
        <w:t>Parents may provide packed meals, in which case this charge is waived.</w:t>
      </w:r>
    </w:p>
    <w:p w14:paraId="64E39B0A" w14:textId="77777777" w:rsidR="00272B10" w:rsidRDefault="00272B10" w:rsidP="00272B10">
      <w:pPr>
        <w:pStyle w:val="p1"/>
        <w:numPr>
          <w:ilvl w:val="0"/>
          <w:numId w:val="18"/>
        </w:numPr>
      </w:pPr>
      <w:r>
        <w:rPr>
          <w:rStyle w:val="s1"/>
        </w:rPr>
        <w:t>KEY NOTES</w:t>
      </w:r>
    </w:p>
    <w:p w14:paraId="0ABFB49D" w14:textId="77777777" w:rsidR="00272B10" w:rsidRDefault="00272B10">
      <w:pPr>
        <w:pStyle w:val="p1"/>
        <w:ind w:left="720"/>
      </w:pPr>
      <w:r>
        <w:rPr>
          <w:rStyle w:val="s1"/>
        </w:rPr>
        <w:t>Parents can access funded hours without paying any charges</w:t>
      </w:r>
    </w:p>
    <w:p w14:paraId="7780A6AD" w14:textId="77777777" w:rsidR="00272B10" w:rsidRDefault="00272B10">
      <w:pPr>
        <w:pStyle w:val="p1"/>
        <w:ind w:left="720"/>
      </w:pPr>
      <w:r>
        <w:rPr>
          <w:rStyle w:val="s1"/>
        </w:rPr>
        <w:t>Optional services and extra hours are clearly itemised on invoices</w:t>
      </w:r>
    </w:p>
    <w:p w14:paraId="1D872B2B" w14:textId="77777777" w:rsidR="00272B10" w:rsidRDefault="00272B10">
      <w:pPr>
        <w:pStyle w:val="p1"/>
        <w:ind w:left="720"/>
      </w:pPr>
      <w:r>
        <w:rPr>
          <w:rStyle w:val="s1"/>
        </w:rPr>
        <w:t>Discounts for extra hours are applied fairly across all age groups</w:t>
      </w:r>
    </w:p>
    <w:p w14:paraId="658FCEE2" w14:textId="77777777" w:rsidR="00272B10" w:rsidRDefault="00272B10">
      <w:pPr>
        <w:pStyle w:val="p1"/>
        <w:ind w:left="720"/>
      </w:pPr>
      <w:r>
        <w:rPr>
          <w:rStyle w:val="s1"/>
        </w:rPr>
        <w:t>The policy applies equally to children on funded and non-funded placements</w:t>
      </w:r>
    </w:p>
    <w:p w14:paraId="5900B221" w14:textId="77777777" w:rsidR="00272B10" w:rsidRDefault="00272B10">
      <w:pPr>
        <w:pStyle w:val="p1"/>
        <w:ind w:left="720"/>
      </w:pPr>
      <w:r>
        <w:rPr>
          <w:rStyle w:val="s1"/>
        </w:rPr>
        <w:t>Total monthly charges for funded children never exceed the non-funded equivalent session rates</w:t>
      </w:r>
    </w:p>
    <w:p w14:paraId="300E5C7C" w14:textId="77777777" w:rsidR="00721E0B" w:rsidRDefault="00721E0B"/>
    <w:sectPr w:rsidR="00721E0B" w:rsidSect="00A7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1EC8" w14:textId="77777777" w:rsidR="00B104E5" w:rsidRDefault="00B104E5" w:rsidP="002E5EEB">
      <w:pPr>
        <w:spacing w:after="0" w:line="240" w:lineRule="auto"/>
      </w:pPr>
      <w:r>
        <w:separator/>
      </w:r>
    </w:p>
  </w:endnote>
  <w:endnote w:type="continuationSeparator" w:id="0">
    <w:p w14:paraId="5ED9F21F" w14:textId="77777777" w:rsidR="00B104E5" w:rsidRDefault="00B104E5" w:rsidP="002E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4234" w14:textId="77777777" w:rsidR="00B104E5" w:rsidRDefault="00B104E5" w:rsidP="002E5EEB">
      <w:pPr>
        <w:spacing w:after="0" w:line="240" w:lineRule="auto"/>
      </w:pPr>
      <w:r>
        <w:separator/>
      </w:r>
    </w:p>
  </w:footnote>
  <w:footnote w:type="continuationSeparator" w:id="0">
    <w:p w14:paraId="5F98DF66" w14:textId="77777777" w:rsidR="00B104E5" w:rsidRDefault="00B104E5" w:rsidP="002E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A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1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E432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27B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258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C7D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641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34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15820"/>
    <w:multiLevelType w:val="hybridMultilevel"/>
    <w:tmpl w:val="FC46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739B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94F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F4E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068B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94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B601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F86C4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AC49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E57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E48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020640">
    <w:abstractNumId w:val="6"/>
  </w:num>
  <w:num w:numId="2" w16cid:durableId="1200779516">
    <w:abstractNumId w:val="17"/>
  </w:num>
  <w:num w:numId="3" w16cid:durableId="1463033492">
    <w:abstractNumId w:val="10"/>
  </w:num>
  <w:num w:numId="4" w16cid:durableId="939483637">
    <w:abstractNumId w:val="11"/>
  </w:num>
  <w:num w:numId="5" w16cid:durableId="1386295823">
    <w:abstractNumId w:val="9"/>
  </w:num>
  <w:num w:numId="6" w16cid:durableId="1413164231">
    <w:abstractNumId w:val="5"/>
  </w:num>
  <w:num w:numId="7" w16cid:durableId="117185216">
    <w:abstractNumId w:val="18"/>
  </w:num>
  <w:num w:numId="8" w16cid:durableId="830222387">
    <w:abstractNumId w:val="14"/>
  </w:num>
  <w:num w:numId="9" w16cid:durableId="1197742010">
    <w:abstractNumId w:val="13"/>
  </w:num>
  <w:num w:numId="10" w16cid:durableId="2109307742">
    <w:abstractNumId w:val="12"/>
  </w:num>
  <w:num w:numId="11" w16cid:durableId="2053768872">
    <w:abstractNumId w:val="4"/>
  </w:num>
  <w:num w:numId="12" w16cid:durableId="2090610630">
    <w:abstractNumId w:val="3"/>
  </w:num>
  <w:num w:numId="13" w16cid:durableId="662778834">
    <w:abstractNumId w:val="15"/>
  </w:num>
  <w:num w:numId="14" w16cid:durableId="966006518">
    <w:abstractNumId w:val="0"/>
  </w:num>
  <w:num w:numId="15" w16cid:durableId="1482235848">
    <w:abstractNumId w:val="1"/>
  </w:num>
  <w:num w:numId="16" w16cid:durableId="2065250728">
    <w:abstractNumId w:val="16"/>
  </w:num>
  <w:num w:numId="17" w16cid:durableId="1617908968">
    <w:abstractNumId w:val="7"/>
  </w:num>
  <w:num w:numId="18" w16cid:durableId="1639022114">
    <w:abstractNumId w:val="2"/>
  </w:num>
  <w:num w:numId="19" w16cid:durableId="1058675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0B"/>
    <w:rsid w:val="0018092E"/>
    <w:rsid w:val="001C2714"/>
    <w:rsid w:val="001F3687"/>
    <w:rsid w:val="002040AA"/>
    <w:rsid w:val="002435D2"/>
    <w:rsid w:val="0026782B"/>
    <w:rsid w:val="00272B10"/>
    <w:rsid w:val="002844B5"/>
    <w:rsid w:val="002A3F5F"/>
    <w:rsid w:val="002E5EEB"/>
    <w:rsid w:val="003216C4"/>
    <w:rsid w:val="00396117"/>
    <w:rsid w:val="003D598A"/>
    <w:rsid w:val="00415157"/>
    <w:rsid w:val="004D242F"/>
    <w:rsid w:val="004F1933"/>
    <w:rsid w:val="005063D5"/>
    <w:rsid w:val="005338D9"/>
    <w:rsid w:val="00537F55"/>
    <w:rsid w:val="005D373A"/>
    <w:rsid w:val="005E1FBA"/>
    <w:rsid w:val="00643144"/>
    <w:rsid w:val="006A7702"/>
    <w:rsid w:val="006D493F"/>
    <w:rsid w:val="006E55F1"/>
    <w:rsid w:val="00721E0B"/>
    <w:rsid w:val="00740518"/>
    <w:rsid w:val="00793FBE"/>
    <w:rsid w:val="00796C7A"/>
    <w:rsid w:val="00805AB0"/>
    <w:rsid w:val="008073D5"/>
    <w:rsid w:val="00853EE2"/>
    <w:rsid w:val="008F3125"/>
    <w:rsid w:val="00905A8A"/>
    <w:rsid w:val="009513B9"/>
    <w:rsid w:val="009B29C8"/>
    <w:rsid w:val="00A413BE"/>
    <w:rsid w:val="00A7744E"/>
    <w:rsid w:val="00B104E5"/>
    <w:rsid w:val="00B17897"/>
    <w:rsid w:val="00BE1BC6"/>
    <w:rsid w:val="00C66086"/>
    <w:rsid w:val="00C91606"/>
    <w:rsid w:val="00C94523"/>
    <w:rsid w:val="00CB4959"/>
    <w:rsid w:val="00D932FE"/>
    <w:rsid w:val="00E146FA"/>
    <w:rsid w:val="00E35386"/>
    <w:rsid w:val="00EB7E60"/>
    <w:rsid w:val="00EC7281"/>
    <w:rsid w:val="00ED5707"/>
    <w:rsid w:val="00EE79BE"/>
    <w:rsid w:val="00F507A0"/>
    <w:rsid w:val="00F578A9"/>
    <w:rsid w:val="00F967CA"/>
    <w:rsid w:val="00FD1E8C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A4287"/>
  <w15:chartTrackingRefBased/>
  <w15:docId w15:val="{788C6635-A2C2-4C57-9996-F6D03484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21E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21E0B"/>
  </w:style>
  <w:style w:type="paragraph" w:customStyle="1" w:styleId="p2">
    <w:name w:val="p2"/>
    <w:basedOn w:val="Normal"/>
    <w:rsid w:val="00721E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21E0B"/>
  </w:style>
  <w:style w:type="character" w:customStyle="1" w:styleId="s3">
    <w:name w:val="s3"/>
    <w:basedOn w:val="DefaultParagraphFont"/>
    <w:rsid w:val="00721E0B"/>
  </w:style>
  <w:style w:type="paragraph" w:styleId="Header">
    <w:name w:val="header"/>
    <w:basedOn w:val="Normal"/>
    <w:link w:val="HeaderChar"/>
    <w:uiPriority w:val="99"/>
    <w:unhideWhenUsed/>
    <w:rsid w:val="002E5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EB"/>
  </w:style>
  <w:style w:type="paragraph" w:styleId="Footer">
    <w:name w:val="footer"/>
    <w:basedOn w:val="Normal"/>
    <w:link w:val="FooterChar"/>
    <w:uiPriority w:val="99"/>
    <w:unhideWhenUsed/>
    <w:rsid w:val="002E5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EB"/>
  </w:style>
  <w:style w:type="character" w:styleId="Hyperlink">
    <w:name w:val="Hyperlink"/>
    <w:basedOn w:val="DefaultParagraphFont"/>
    <w:uiPriority w:val="99"/>
    <w:unhideWhenUsed/>
    <w:rsid w:val="00537F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ling.gov.uk/info/201111/childcare_and_families/607/early_years_funding_for_2_3_and_4_year_o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diosan</dc:creator>
  <cp:keywords/>
  <dc:description/>
  <cp:lastModifiedBy>alexandra diosan</cp:lastModifiedBy>
  <cp:revision>2</cp:revision>
  <dcterms:created xsi:type="dcterms:W3CDTF">2026-04-27T05:08:00Z</dcterms:created>
  <dcterms:modified xsi:type="dcterms:W3CDTF">2026-04-27T05:08:00Z</dcterms:modified>
</cp:coreProperties>
</file>